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附：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            </w:t>
      </w:r>
    </w:p>
    <w:p>
      <w:pPr>
        <w:ind w:firstLine="2880" w:firstLineChars="800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服务项目询价单</w:t>
      </w:r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服务采购单位：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武汉市</w:t>
      </w:r>
      <w:r>
        <w:rPr>
          <w:rFonts w:hint="eastAsia" w:ascii="楷体" w:hAnsi="楷体" w:eastAsia="楷体" w:cs="楷体"/>
          <w:sz w:val="28"/>
          <w:szCs w:val="28"/>
        </w:rPr>
        <w:t>供销合作总社    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2020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31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220"/>
        <w:gridCol w:w="1178"/>
        <w:gridCol w:w="1012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服务项目</w:t>
            </w:r>
          </w:p>
        </w:tc>
        <w:tc>
          <w:tcPr>
            <w:tcW w:w="6796" w:type="dxa"/>
            <w:gridSpan w:val="4"/>
            <w:vAlign w:val="center"/>
          </w:tcPr>
          <w:p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武汉市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供销合作社综合改革评估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内容及要求</w:t>
            </w:r>
          </w:p>
        </w:tc>
        <w:tc>
          <w:tcPr>
            <w:tcW w:w="6796" w:type="dxa"/>
            <w:gridSpan w:val="4"/>
            <w:vAlign w:val="center"/>
          </w:tcPr>
          <w:p>
            <w:pPr>
              <w:spacing w:line="420" w:lineRule="exact"/>
              <w:ind w:left="1400" w:hanging="1400" w:hangingChars="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评估依据：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根据2015年中央11号《决定》和省委22号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2016年市委22号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进行评估工作。</w:t>
            </w:r>
          </w:p>
          <w:p>
            <w:pPr>
              <w:spacing w:line="420" w:lineRule="exact"/>
              <w:ind w:left="1400" w:hanging="1400" w:hangingChars="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评估范围：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新城区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供销合作社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洪山区供销合作社，市供销社出资企业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。</w:t>
            </w:r>
          </w:p>
          <w:p>
            <w:pPr>
              <w:spacing w:line="420" w:lineRule="exact"/>
              <w:ind w:left="1400" w:hanging="1400" w:hangingChars="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评估方式：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实地评估、调研座谈、查阅台帐、问卷调查等方式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形成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区报告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市供销社出资企业报告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和总报告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（见备注）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。</w:t>
            </w:r>
          </w:p>
          <w:p>
            <w:pPr>
              <w:spacing w:line="420" w:lineRule="exact"/>
              <w:ind w:left="1400" w:hanging="1400" w:hangingChars="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时间要求：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签订委托合同之日起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内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完成总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报告。</w:t>
            </w:r>
          </w:p>
          <w:p>
            <w:pPr>
              <w:spacing w:line="420" w:lineRule="exact"/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报价截止时间：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日16时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意向单位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对应报价（单位：元）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联系电话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服务提供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单位盖章</w:t>
            </w:r>
          </w:p>
        </w:tc>
        <w:tc>
          <w:tcPr>
            <w:tcW w:w="6796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1990"/>
    <w:rsid w:val="0A8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武汉市供销社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2020-08-31T01:51:00Z</dcterms:created>
  <dc:creator>一心向阳</dc:creator>
  <cp:lastModifiedBy>一心向阳</cp:lastModifiedBy>
  <dcterms:modified xsi:type="dcterms:W3CDTF">2020-08-31T01:52:54Z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